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1F00A4"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extent cx="6115050" cy="1308100"/>
                  <wp:effectExtent l="0" t="0" r="0" b="635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1308100"/>
                          </a:xfrm>
                          <a:prstGeom prst="rect">
                            <a:avLst/>
                          </a:prstGeom>
                          <a:noFill/>
                          <a:ln>
                            <a:noFill/>
                          </a:ln>
                        </pic:spPr>
                      </pic:pic>
                    </a:graphicData>
                  </a:graphic>
                </wp:inline>
              </w:drawing>
            </w:r>
          </w:p>
          <w:p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rsidR="009B1CD0" w:rsidRDefault="009B1CD0" w:rsidP="009D0376">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r w:rsidR="00812C87">
              <w:rPr>
                <w:rFonts w:ascii="Arial" w:hAnsi="Arial" w:cs="Arial"/>
                <w:b/>
                <w:bCs/>
                <w:sz w:val="28"/>
                <w:szCs w:val="28"/>
              </w:rPr>
              <w:t xml:space="preserve"> </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rsidR="006A55F1" w:rsidRDefault="006A55F1" w:rsidP="006C4338">
      <w:pPr>
        <w:tabs>
          <w:tab w:val="left" w:pos="426"/>
          <w:tab w:val="left" w:pos="851"/>
        </w:tabs>
        <w:jc w:val="both"/>
        <w:rPr>
          <w:rFonts w:ascii="Arial" w:hAnsi="Arial" w:cs="Arial"/>
          <w:i/>
          <w:sz w:val="18"/>
          <w:szCs w:val="18"/>
        </w:rPr>
      </w:pPr>
    </w:p>
    <w:p w:rsidR="001F00A4" w:rsidRDefault="0059396D" w:rsidP="00710FD6">
      <w:pPr>
        <w:tabs>
          <w:tab w:val="left" w:pos="426"/>
          <w:tab w:val="left" w:pos="851"/>
        </w:tabs>
        <w:jc w:val="both"/>
        <w:rPr>
          <w:rFonts w:ascii="Arial" w:hAnsi="Arial" w:cs="Arial"/>
          <w:color w:val="000000"/>
          <w:sz w:val="22"/>
          <w:szCs w:val="22"/>
          <w:lang w:eastAsia="fr-FR"/>
        </w:rPr>
      </w:pPr>
      <w:r w:rsidRPr="0059396D">
        <w:rPr>
          <w:rFonts w:ascii="Arial" w:hAnsi="Arial" w:cs="Arial"/>
          <w:color w:val="000000"/>
          <w:sz w:val="22"/>
          <w:szCs w:val="22"/>
          <w:lang w:eastAsia="fr-FR"/>
        </w:rPr>
        <w:t>La consultation a pour objet l’exécution de prestations de nettoyage des locaux tertiaires des bâtiments et surfaces de l’ARS PACA et fournitures associées du bâtiment M’Square situé au 132, Bd de Paris – 13003 – Marseille et dans les locaux de la Délégation Départementale du Vaucluse situé cite administrative, 1 AV 7ème Génie, 84000 Avignon</w:t>
      </w:r>
    </w:p>
    <w:p w:rsidR="0059396D" w:rsidRDefault="0059396D" w:rsidP="00710FD6">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59396D"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tab/>
        <w:t xml:space="preserve">à l’ensemble du marché ou de l’accord-cadre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59396D"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r>
      <w:r>
        <w:rPr>
          <w:rFonts w:ascii="Arial" w:hAnsi="Arial" w:cs="Arial"/>
        </w:rPr>
        <w:t xml:space="preserve">au </w:t>
      </w:r>
      <w:r w:rsidRPr="0059396D">
        <w:rPr>
          <w:rFonts w:ascii="Arial" w:hAnsi="Arial" w:cs="Arial"/>
          <w:highlight w:val="yellow"/>
        </w:rPr>
        <w:t>lot ………</w:t>
      </w:r>
      <w:r>
        <w:rPr>
          <w:rFonts w:ascii="Arial" w:hAnsi="Arial" w:cs="Arial"/>
        </w:rPr>
        <w:t xml:space="preserve">  </w:t>
      </w:r>
      <w:r w:rsidR="00771A43">
        <w:rPr>
          <w:rFonts w:ascii="Arial" w:hAnsi="Arial" w:cs="Arial"/>
        </w:rPr>
        <w:t>du marché</w:t>
      </w:r>
      <w:r w:rsidR="00771A43">
        <w:rPr>
          <w:rFonts w:ascii="Arial" w:hAnsi="Arial" w:cs="Arial"/>
          <w:i/>
          <w:iCs/>
          <w:sz w:val="18"/>
          <w:szCs w:val="18"/>
        </w:rPr>
        <w:t xml:space="preserve"> </w:t>
      </w:r>
      <w:r w:rsidR="00812C87">
        <w:rPr>
          <w:rFonts w:ascii="Arial" w:hAnsi="Arial" w:cs="Arial"/>
        </w:rPr>
        <w:t xml:space="preserve">- </w:t>
      </w:r>
      <w:r w:rsidRPr="0059396D">
        <w:rPr>
          <w:rFonts w:ascii="Arial" w:hAnsi="Arial" w:cs="Arial"/>
          <w:color w:val="000000"/>
          <w:sz w:val="22"/>
          <w:szCs w:val="22"/>
        </w:rPr>
        <w:t>l’exécution de prestations de nettoyage</w:t>
      </w:r>
      <w:r w:rsidR="00B87564">
        <w:rPr>
          <w:rFonts w:ascii="Arial" w:hAnsi="Arial" w:cs="Arial"/>
        </w:rPr>
        <w:t>;</w:t>
      </w:r>
    </w:p>
    <w:p w:rsidR="00812C87" w:rsidRDefault="00812C87" w:rsidP="009B45B9">
      <w:pPr>
        <w:pStyle w:val="fcasegauche"/>
        <w:tabs>
          <w:tab w:val="left" w:pos="851"/>
        </w:tabs>
        <w:spacing w:after="0"/>
        <w:ind w:left="851" w:firstLine="0"/>
        <w:rPr>
          <w:rFonts w:ascii="Arial" w:hAnsi="Arial" w:cs="Arial"/>
        </w:rPr>
      </w:pP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B87564" w:rsidRDefault="00B87564"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instrText xml:space="preserve"> FORMCHECKBOX </w:instrText>
      </w:r>
      <w:r w:rsidR="00774022">
        <w:fldChar w:fldCharType="separate"/>
      </w:r>
      <w:r>
        <w:fldChar w:fldCharType="end"/>
      </w:r>
      <w:r>
        <w:rPr>
          <w:rFonts w:ascii="Arial" w:hAnsi="Arial" w:cs="Arial"/>
        </w:rPr>
        <w:tab/>
        <w:t xml:space="preserve">correspondant, pour les lots n°……., à l’offre variable </w:t>
      </w:r>
      <w:r>
        <w:rPr>
          <w:rFonts w:ascii="Arial" w:hAnsi="Arial" w:cs="Arial"/>
          <w:i/>
          <w:iCs/>
          <w:sz w:val="18"/>
          <w:szCs w:val="18"/>
        </w:rPr>
        <w:t>(en cas d’allotissement)</w:t>
      </w:r>
      <w:r>
        <w:rPr>
          <w:rFonts w:ascii="Arial" w:hAnsi="Arial" w:cs="Arial"/>
        </w:rPr>
        <w:t> ;</w:t>
      </w:r>
    </w:p>
    <w:p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(l’acheteur duplique cette mention tant que de besoin</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1418"/>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9B1CD0" w:rsidRDefault="0059396D"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t>à l’offre de base.</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774022">
        <w:fldChar w:fldCharType="separate"/>
      </w:r>
      <w:r>
        <w:fldChar w:fldCharType="end"/>
      </w:r>
      <w:r w:rsidR="009B1CD0">
        <w:rPr>
          <w:rFonts w:ascii="Arial" w:hAnsi="Arial" w:cs="Arial"/>
        </w:rPr>
        <w:tab/>
        <w:t xml:space="preserve">à la variante suivante : </w:t>
      </w:r>
    </w:p>
    <w:p w:rsidR="009B1CD0" w:rsidRDefault="009B1CD0" w:rsidP="005846FB">
      <w:pPr>
        <w:pStyle w:val="fcasegauche"/>
        <w:tabs>
          <w:tab w:val="left" w:pos="851"/>
        </w:tabs>
        <w:spacing w:after="0"/>
        <w:rPr>
          <w:rFonts w:ascii="Arial" w:hAnsi="Arial" w:cs="Arial"/>
        </w:rPr>
      </w:pPr>
    </w:p>
    <w:p w:rsidR="009B1CD0" w:rsidRDefault="009B1CD0" w:rsidP="005846FB">
      <w:pPr>
        <w:pStyle w:val="fcasegauche"/>
        <w:tabs>
          <w:tab w:val="left" w:pos="851"/>
        </w:tabs>
        <w:spacing w:after="0"/>
        <w:rPr>
          <w:rFonts w:ascii="Arial" w:hAnsi="Arial" w:cs="Arial"/>
        </w:rPr>
      </w:pPr>
    </w:p>
    <w:p w:rsidR="009B1CD0" w:rsidRDefault="009B1CD0" w:rsidP="005846FB">
      <w:pPr>
        <w:pStyle w:val="fcasegauche"/>
        <w:tabs>
          <w:tab w:val="left" w:pos="851"/>
        </w:tabs>
        <w:spacing w:after="0"/>
        <w:ind w:left="0" w:firstLine="0"/>
        <w:rPr>
          <w:rFonts w:ascii="Arial" w:hAnsi="Arial" w:cs="Arial"/>
        </w:rPr>
      </w:pPr>
    </w:p>
    <w:p w:rsidR="009B1CD0" w:rsidRDefault="009B1CD0" w:rsidP="0061068C">
      <w:pPr>
        <w:pStyle w:val="fcasegauche"/>
        <w:tabs>
          <w:tab w:val="left" w:pos="851"/>
        </w:tabs>
        <w:spacing w:after="0"/>
        <w:ind w:left="0" w:firstLine="0"/>
        <w:rPr>
          <w:rFonts w:ascii="Arial" w:hAnsi="Arial" w:cs="Arial"/>
        </w:rPr>
      </w:pPr>
    </w:p>
    <w:p w:rsidR="009B1CD0" w:rsidRDefault="009B1CD0" w:rsidP="009B45B9">
      <w:pPr>
        <w:pStyle w:val="fcasegauche"/>
        <w:tabs>
          <w:tab w:val="left" w:pos="851"/>
        </w:tabs>
        <w:spacing w:after="0"/>
        <w:ind w:left="851" w:firstLine="0"/>
        <w:rPr>
          <w:rFonts w:ascii="Arial" w:hAnsi="Arial" w:cs="Arial"/>
        </w:rPr>
      </w:pPr>
    </w:p>
    <w:p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Pr="0059396D" w:rsidRDefault="00A74D0A" w:rsidP="0059396D">
      <w:pPr>
        <w:tabs>
          <w:tab w:val="left" w:pos="851"/>
        </w:tabs>
        <w:spacing w:before="120"/>
        <w:ind w:left="1135" w:hanging="284"/>
        <w:rPr>
          <w:rFonts w:ascii="Arial" w:hAnsi="Arial" w:cs="Arial"/>
        </w:rPr>
      </w:pPr>
      <w:r>
        <w:fldChar w:fldCharType="begin">
          <w:ffData>
            <w:name w:val=""/>
            <w:enabled/>
            <w:calcOnExit w:val="0"/>
            <w:checkBox>
              <w:size w:val="20"/>
              <w:default w:val="1"/>
            </w:checkBox>
          </w:ffData>
        </w:fldChar>
      </w:r>
      <w:r w:rsidRPr="008B3A98">
        <w:instrText xml:space="preserve"> FORMCHECKBOX </w:instrText>
      </w:r>
      <w:r w:rsidR="00774022">
        <w:fldChar w:fldCharType="separate"/>
      </w:r>
      <w:r>
        <w:fldChar w:fldCharType="end"/>
      </w:r>
      <w:r w:rsidR="0059396D">
        <w:rPr>
          <w:rFonts w:ascii="Arial" w:hAnsi="Arial" w:cs="Arial"/>
        </w:rPr>
        <w:t xml:space="preserve"> CCAP </w:t>
      </w:r>
      <w:r w:rsidR="0059396D" w:rsidRPr="0059396D">
        <w:rPr>
          <w:rFonts w:ascii="Arial" w:hAnsi="Arial" w:cs="Arial"/>
        </w:rPr>
        <w:t>AOO/02/2022/ARS13/</w:t>
      </w:r>
      <w:r w:rsidR="0059396D">
        <w:rPr>
          <w:rFonts w:ascii="Arial" w:hAnsi="Arial" w:cs="Arial"/>
        </w:rPr>
        <w:t>nettoyage</w:t>
      </w:r>
      <w:r w:rsidR="0059396D" w:rsidRPr="0059396D">
        <w:rPr>
          <w:rFonts w:ascii="Arial" w:hAnsi="Arial" w:cs="Arial"/>
        </w:rPr>
        <w:t xml:space="preserve"> </w:t>
      </w:r>
      <w:r w:rsidR="0059396D">
        <w:rPr>
          <w:rFonts w:ascii="Arial" w:hAnsi="Arial" w:cs="Arial"/>
        </w:rPr>
        <w:t xml:space="preserve">   </w:t>
      </w:r>
    </w:p>
    <w:p w:rsidR="004F3E55" w:rsidRPr="004F3E55" w:rsidRDefault="00A74D0A" w:rsidP="004F3E55">
      <w:pPr>
        <w:tabs>
          <w:tab w:val="left" w:pos="851"/>
        </w:tabs>
        <w:spacing w:before="120"/>
        <w:ind w:left="1135" w:hanging="284"/>
        <w:jc w:val="both"/>
        <w:rPr>
          <w:rFonts w:ascii="Arial" w:hAnsi="Arial" w:cs="Arial"/>
        </w:rPr>
      </w:pPr>
      <w:r w:rsidRPr="0059396D">
        <w:rPr>
          <w:rFonts w:ascii="Arial" w:hAnsi="Arial" w:cs="Arial"/>
        </w:rPr>
        <w:fldChar w:fldCharType="begin">
          <w:ffData>
            <w:name w:val=""/>
            <w:enabled/>
            <w:calcOnExit w:val="0"/>
            <w:checkBox>
              <w:size w:val="20"/>
              <w:default w:val="1"/>
            </w:checkBox>
          </w:ffData>
        </w:fldChar>
      </w:r>
      <w:r w:rsidRPr="0059396D">
        <w:rPr>
          <w:rFonts w:ascii="Arial" w:hAnsi="Arial" w:cs="Arial"/>
        </w:rPr>
        <w:instrText xml:space="preserve"> FORMCHECKBOX </w:instrText>
      </w:r>
      <w:r w:rsidR="00774022" w:rsidRPr="0059396D">
        <w:rPr>
          <w:rFonts w:ascii="Arial" w:hAnsi="Arial" w:cs="Arial"/>
        </w:rPr>
      </w:r>
      <w:r w:rsidR="00774022" w:rsidRPr="0059396D">
        <w:rPr>
          <w:rFonts w:ascii="Arial" w:hAnsi="Arial" w:cs="Arial"/>
        </w:rPr>
        <w:fldChar w:fldCharType="separate"/>
      </w:r>
      <w:r w:rsidRPr="0059396D">
        <w:rPr>
          <w:rFonts w:ascii="Arial" w:hAnsi="Arial" w:cs="Arial"/>
        </w:rPr>
        <w:fldChar w:fldCharType="end"/>
      </w:r>
      <w:r w:rsidR="00B16972">
        <w:rPr>
          <w:rFonts w:ascii="Arial" w:hAnsi="Arial" w:cs="Arial"/>
        </w:rPr>
        <w:t xml:space="preserve"> </w:t>
      </w:r>
      <w:r w:rsidR="004F3E55">
        <w:rPr>
          <w:rFonts w:ascii="Arial" w:hAnsi="Arial" w:cs="Arial"/>
        </w:rPr>
        <w:t>CCAG/</w:t>
      </w:r>
      <w:r w:rsidR="0095241F">
        <w:rPr>
          <w:rFonts w:ascii="Arial" w:hAnsi="Arial" w:cs="Arial"/>
        </w:rPr>
        <w:t>TIC</w:t>
      </w:r>
      <w:r w:rsidR="004F3E55">
        <w:rPr>
          <w:rFonts w:ascii="Arial" w:hAnsi="Arial" w:cs="Arial"/>
        </w:rPr>
        <w:t xml:space="preserve"> </w:t>
      </w:r>
      <w:r w:rsidR="005E0A4D" w:rsidRPr="005E0A4D">
        <w:rPr>
          <w:rFonts w:ascii="Arial" w:hAnsi="Arial" w:cs="Arial"/>
        </w:rPr>
        <w:t>:</w:t>
      </w:r>
      <w:r w:rsidR="005E0A4D">
        <w:rPr>
          <w:rFonts w:ascii="Arial" w:hAnsi="Arial" w:cs="Arial"/>
        </w:rPr>
        <w:t xml:space="preserve"> Document </w:t>
      </w:r>
      <w:r w:rsidR="005E0A4D" w:rsidRPr="005E0A4D">
        <w:rPr>
          <w:rFonts w:ascii="Arial" w:hAnsi="Arial" w:cs="Arial"/>
        </w:rPr>
        <w:t>non fourni</w:t>
      </w:r>
    </w:p>
    <w:p w:rsidR="009B1CD0" w:rsidRPr="008B3A98" w:rsidRDefault="00A74D0A" w:rsidP="0061068C">
      <w:pPr>
        <w:tabs>
          <w:tab w:val="left" w:pos="851"/>
        </w:tabs>
        <w:spacing w:before="120"/>
        <w:ind w:left="1135" w:hanging="284"/>
        <w:jc w:val="both"/>
      </w:pPr>
      <w:r>
        <w:fldChar w:fldCharType="begin">
          <w:ffData>
            <w:name w:val=""/>
            <w:enabled/>
            <w:calcOnExit w:val="0"/>
            <w:checkBox>
              <w:size w:val="20"/>
              <w:default w:val="1"/>
            </w:checkBox>
          </w:ffData>
        </w:fldChar>
      </w:r>
      <w:r w:rsidRPr="008B3A98">
        <w:instrText xml:space="preserve"> FORMCHECKBOX </w:instrText>
      </w:r>
      <w:r w:rsidR="00774022">
        <w:fldChar w:fldCharType="separate"/>
      </w:r>
      <w:r>
        <w:fldChar w:fldCharType="end"/>
      </w:r>
      <w:r w:rsidR="009B1CD0" w:rsidRPr="008B3A98">
        <w:rPr>
          <w:rFonts w:ascii="Arial" w:hAnsi="Arial" w:cs="Arial"/>
        </w:rPr>
        <w:t xml:space="preserve"> CCTP n°</w:t>
      </w:r>
      <w:r w:rsidRPr="008B3A98">
        <w:rPr>
          <w:rFonts w:ascii="Arial" w:hAnsi="Arial" w:cs="Arial"/>
        </w:rPr>
        <w:t xml:space="preserve"> </w:t>
      </w:r>
      <w:r w:rsidR="0059396D" w:rsidRPr="0059396D">
        <w:rPr>
          <w:rFonts w:ascii="Arial" w:hAnsi="Arial" w:cs="Arial"/>
        </w:rPr>
        <w:t>AOO/02/2022/ARS13/</w:t>
      </w:r>
      <w:r w:rsidR="0059396D">
        <w:rPr>
          <w:rFonts w:ascii="Arial" w:hAnsi="Arial" w:cs="Arial"/>
        </w:rPr>
        <w:t>nettoyage</w:t>
      </w:r>
      <w:r w:rsidR="0059396D" w:rsidRPr="0059396D">
        <w:rPr>
          <w:rFonts w:ascii="Arial" w:hAnsi="Arial" w:cs="Arial"/>
        </w:rPr>
        <w:t xml:space="preserve"> </w:t>
      </w:r>
      <w:r w:rsidR="0059396D">
        <w:rPr>
          <w:rFonts w:ascii="Arial" w:hAnsi="Arial" w:cs="Arial"/>
        </w:rPr>
        <w:t xml:space="preserve">   </w:t>
      </w:r>
    </w:p>
    <w:p w:rsidR="009B1CD0" w:rsidRDefault="00A74D0A" w:rsidP="00A74D0A">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774022">
        <w:fldChar w:fldCharType="separate"/>
      </w:r>
      <w:r>
        <w:fldChar w:fldCharType="end"/>
      </w:r>
      <w:r w:rsidR="009B1CD0">
        <w:rPr>
          <w:rFonts w:ascii="Arial" w:hAnsi="Arial" w:cs="Arial"/>
        </w:rPr>
        <w:t xml:space="preserve"> Autres :</w:t>
      </w:r>
      <w:r>
        <w:rPr>
          <w:rFonts w:ascii="Arial" w:hAnsi="Arial" w:cs="Arial"/>
        </w:rPr>
        <w:t xml:space="preserve"> Règlement de consultation</w:t>
      </w:r>
      <w:r w:rsidR="005E0A4D">
        <w:rPr>
          <w:rFonts w:ascii="Arial" w:hAnsi="Arial" w:cs="Arial"/>
        </w:rPr>
        <w:t xml:space="preserve"> n°</w:t>
      </w:r>
      <w:r w:rsidR="00D76CB0">
        <w:rPr>
          <w:rFonts w:ascii="Arial" w:hAnsi="Arial" w:cs="Arial"/>
        </w:rPr>
        <w:t xml:space="preserve"> </w:t>
      </w:r>
      <w:r w:rsidR="0059396D" w:rsidRPr="0059396D">
        <w:rPr>
          <w:rFonts w:ascii="Arial" w:hAnsi="Arial" w:cs="Arial"/>
        </w:rPr>
        <w:t>AOO/02/2022/ARS13/</w:t>
      </w:r>
      <w:r w:rsidR="0059396D">
        <w:rPr>
          <w:rFonts w:ascii="Arial" w:hAnsi="Arial" w:cs="Arial"/>
        </w:rPr>
        <w:t>nettoyage</w:t>
      </w:r>
      <w:r w:rsidR="0059396D" w:rsidRPr="0059396D">
        <w:rPr>
          <w:rFonts w:ascii="Arial" w:hAnsi="Arial" w:cs="Arial"/>
        </w:rPr>
        <w:t xml:space="preserve"> </w:t>
      </w:r>
      <w:r w:rsidR="0059396D">
        <w:rPr>
          <w:rFonts w:ascii="Arial" w:hAnsi="Arial" w:cs="Arial"/>
        </w:rPr>
        <w:t xml:space="preserve">   </w:t>
      </w:r>
    </w:p>
    <w:p w:rsidR="0059396D" w:rsidRDefault="0059396D" w:rsidP="00A74D0A">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Autres</w:t>
      </w:r>
      <w:r>
        <w:rPr>
          <w:rFonts w:ascii="Arial" w:hAnsi="Arial" w:cs="Arial"/>
        </w:rPr>
        <w:t xml:space="preserve"> : annexes marchés </w:t>
      </w:r>
      <w:r w:rsidRPr="0059396D">
        <w:rPr>
          <w:rFonts w:ascii="Arial" w:hAnsi="Arial" w:cs="Arial"/>
        </w:rPr>
        <w:t>AOO/02/2022/ARS13/</w:t>
      </w:r>
      <w:r>
        <w:rPr>
          <w:rFonts w:ascii="Arial" w:hAnsi="Arial" w:cs="Arial"/>
        </w:rPr>
        <w:t>nettoyage</w:t>
      </w:r>
      <w:r w:rsidRPr="0059396D">
        <w:rPr>
          <w:rFonts w:ascii="Arial" w:hAnsi="Arial" w:cs="Arial"/>
        </w:rPr>
        <w:t xml:space="preserve"> </w:t>
      </w:r>
      <w:r>
        <w:rPr>
          <w:rFonts w:ascii="Arial" w:hAnsi="Arial" w:cs="Arial"/>
        </w:rPr>
        <w:t xml:space="preserve">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7238B8" w:rsidP="0083205E">
      <w:pPr>
        <w:tabs>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59396D"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74022">
        <w:fldChar w:fldCharType="separate"/>
      </w:r>
      <w:r>
        <w:fldChar w:fldCharType="end"/>
      </w:r>
      <w:r w:rsidR="009B1CD0">
        <w:rPr>
          <w:rFonts w:ascii="Arial" w:hAnsi="Arial" w:cs="Arial"/>
        </w:rPr>
        <w:t xml:space="preserve"> </w:t>
      </w:r>
      <w:r w:rsidR="009B1CD0" w:rsidRPr="0059396D">
        <w:rPr>
          <w:rFonts w:ascii="Arial" w:hAnsi="Arial" w:cs="Arial"/>
          <w:highlight w:val="yellow"/>
        </w:rPr>
        <w:t>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74022">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774022">
        <w:fldChar w:fldCharType="separate"/>
      </w:r>
      <w:r>
        <w:fldChar w:fldCharType="end"/>
      </w:r>
      <w:r w:rsidR="009B1CD0">
        <w:rPr>
          <w:rFonts w:ascii="Arial" w:hAnsi="Arial" w:cs="Arial"/>
        </w:rPr>
        <w:t xml:space="preserve"> aux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774022">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774022">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74022">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rsidR="009B1CD0" w:rsidRDefault="009B1CD0" w:rsidP="009B45B9">
      <w:pPr>
        <w:pStyle w:val="fcase1ertab"/>
        <w:tabs>
          <w:tab w:val="left" w:pos="851"/>
        </w:tabs>
        <w:spacing w:before="120"/>
        <w:ind w:left="0" w:firstLine="0"/>
      </w:pPr>
      <w:r>
        <w:rPr>
          <w:rFonts w:ascii="Arial" w:hAnsi="Arial" w:cs="Arial"/>
          <w:u w:val="single"/>
        </w:rPr>
        <w:t>OU</w:t>
      </w:r>
    </w:p>
    <w:p w:rsidR="009B1CD0" w:rsidRDefault="0059396D"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 xml:space="preserve"> aux prix indiqués 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sidRPr="0059396D">
        <w:rPr>
          <w:rFonts w:ascii="Arial" w:hAnsi="Arial" w:cs="Arial"/>
          <w:b/>
          <w:sz w:val="22"/>
          <w:szCs w:val="22"/>
          <w:highlight w:val="yellow"/>
        </w:rPr>
        <w:t>Nature du groupement et</w:t>
      </w:r>
      <w:r w:rsidR="00036500" w:rsidRPr="0059396D">
        <w:rPr>
          <w:rFonts w:ascii="Arial" w:hAnsi="Arial" w:cs="Arial"/>
          <w:b/>
          <w:sz w:val="22"/>
          <w:szCs w:val="22"/>
          <w:highlight w:val="yellow"/>
        </w:rPr>
        <w:t>,</w:t>
      </w:r>
      <w:r w:rsidR="0021797C" w:rsidRPr="0059396D">
        <w:rPr>
          <w:rFonts w:ascii="Arial" w:hAnsi="Arial" w:cs="Arial"/>
          <w:b/>
          <w:sz w:val="22"/>
          <w:szCs w:val="22"/>
          <w:highlight w:val="yellow"/>
        </w:rPr>
        <w:t xml:space="preserve"> </w:t>
      </w:r>
      <w:r w:rsidR="00036500" w:rsidRPr="0059396D">
        <w:rPr>
          <w:rFonts w:ascii="Arial" w:hAnsi="Arial" w:cs="Arial"/>
          <w:b/>
          <w:sz w:val="22"/>
          <w:szCs w:val="22"/>
          <w:highlight w:val="yellow"/>
        </w:rPr>
        <w:t>en cas de groupement conjoint,</w:t>
      </w:r>
      <w:r w:rsidR="00036500" w:rsidRPr="0059396D" w:rsidDel="0021797C">
        <w:rPr>
          <w:rFonts w:ascii="Arial" w:hAnsi="Arial" w:cs="Arial"/>
          <w:b/>
          <w:sz w:val="22"/>
          <w:szCs w:val="22"/>
          <w:highlight w:val="yellow"/>
        </w:rPr>
        <w:t xml:space="preserve"> </w:t>
      </w:r>
      <w:r w:rsidR="0021797C" w:rsidRPr="0059396D">
        <w:rPr>
          <w:rFonts w:ascii="Arial" w:hAnsi="Arial" w:cs="Arial"/>
          <w:b/>
          <w:sz w:val="22"/>
          <w:szCs w:val="22"/>
          <w:highlight w:val="yellow"/>
        </w:rPr>
        <w:t>r</w:t>
      </w:r>
      <w:r w:rsidRPr="0059396D">
        <w:rPr>
          <w:rFonts w:ascii="Arial" w:hAnsi="Arial" w:cs="Arial"/>
          <w:b/>
          <w:sz w:val="22"/>
          <w:szCs w:val="22"/>
          <w:highlight w:val="yellow"/>
        </w:rPr>
        <w:t>épartition des prestations</w:t>
      </w:r>
      <w:r w:rsidRPr="0059396D">
        <w:rPr>
          <w:rFonts w:ascii="Arial" w:hAnsi="Arial" w:cs="Arial"/>
          <w:b/>
          <w:iCs/>
          <w:sz w:val="22"/>
          <w:szCs w:val="22"/>
          <w:highlight w:val="yellow"/>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59396D">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74022">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74022">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sidRPr="0059396D">
        <w:rPr>
          <w:rFonts w:ascii="Arial" w:hAnsi="Arial" w:cs="Arial"/>
          <w:b/>
          <w:sz w:val="22"/>
          <w:szCs w:val="22"/>
          <w:highlight w:val="yellow"/>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74022">
        <w:fldChar w:fldCharType="separate"/>
      </w:r>
      <w:r w:rsidR="007D7A65">
        <w:fldChar w:fldCharType="end"/>
      </w:r>
      <w:r>
        <w:tab/>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74022">
        <w:fldChar w:fldCharType="separate"/>
      </w:r>
      <w:r w:rsidR="007D7A65">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La durée d’exécution du marc</w:t>
      </w:r>
      <w:r w:rsidR="005E0A4D">
        <w:rPr>
          <w:rFonts w:ascii="Arial" w:hAnsi="Arial" w:cs="Arial"/>
        </w:rPr>
        <w:t xml:space="preserve">hé ou de l’accord cadre est de </w:t>
      </w:r>
      <w:r w:rsidR="00760214">
        <w:rPr>
          <w:rFonts w:ascii="Arial" w:hAnsi="Arial" w:cs="Arial"/>
        </w:rPr>
        <w:t>48</w:t>
      </w:r>
      <w:r w:rsidR="005E0A4D">
        <w:rPr>
          <w:rFonts w:ascii="Arial" w:hAnsi="Arial" w:cs="Arial"/>
        </w:rPr>
        <w:t xml:space="preserve"> </w:t>
      </w:r>
      <w:r w:rsidR="008B3A98">
        <w:rPr>
          <w:rFonts w:ascii="Arial" w:hAnsi="Arial" w:cs="Arial"/>
        </w:rPr>
        <w:t xml:space="preserve">mois </w:t>
      </w:r>
      <w:r>
        <w:rPr>
          <w:rFonts w:ascii="Arial" w:hAnsi="Arial" w:cs="Arial"/>
        </w:rPr>
        <w:t>à compter de :</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760214">
        <w:fldChar w:fldCharType="begin">
          <w:ffData>
            <w:name w:val=""/>
            <w:enabled/>
            <w:calcOnExit w:val="0"/>
            <w:checkBox>
              <w:size w:val="20"/>
              <w:default w:val="0"/>
            </w:checkBox>
          </w:ffData>
        </w:fldChar>
      </w:r>
      <w:r w:rsidR="00760214">
        <w:instrText xml:space="preserve"> FORMCHECKBOX </w:instrText>
      </w:r>
      <w:r w:rsidR="00774022">
        <w:fldChar w:fldCharType="separate"/>
      </w:r>
      <w:r w:rsidR="00760214">
        <w:fldChar w:fldCharType="end"/>
      </w:r>
      <w:r w:rsidR="009B1CD0">
        <w:rPr>
          <w:rFonts w:ascii="Arial" w:hAnsi="Arial" w:cs="Arial"/>
        </w:rPr>
        <w:tab/>
        <w:t>la date de notification du marché ou de l’accord-cadre ;</w:t>
      </w:r>
    </w:p>
    <w:p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74022">
        <w:fldChar w:fldCharType="separate"/>
      </w:r>
      <w:r w:rsidR="007D7A65">
        <w:fldChar w:fldCharType="end"/>
      </w:r>
      <w:r w:rsidR="009B1CD0">
        <w:rPr>
          <w:rFonts w:ascii="Arial" w:hAnsi="Arial" w:cs="Arial"/>
        </w:rPr>
        <w:tab/>
        <w:t>la date de notification de l’ordre de service ;</w:t>
      </w:r>
    </w:p>
    <w:p w:rsidR="009B1CD0" w:rsidRDefault="00844DAA" w:rsidP="009B45B9">
      <w:pPr>
        <w:tabs>
          <w:tab w:val="left" w:pos="851"/>
        </w:tabs>
        <w:spacing w:before="120"/>
        <w:ind w:left="1134" w:hanging="567"/>
        <w:jc w:val="both"/>
        <w:rPr>
          <w:rFonts w:ascii="Arial" w:hAnsi="Arial" w:cs="Arial"/>
          <w:b/>
        </w:rPr>
      </w:pPr>
      <w:r>
        <w:tab/>
      </w:r>
      <w:r w:rsidR="00760214">
        <w:fldChar w:fldCharType="begin">
          <w:ffData>
            <w:name w:val=""/>
            <w:enabled/>
            <w:calcOnExit w:val="0"/>
            <w:checkBox>
              <w:size w:val="20"/>
              <w:default w:val="1"/>
            </w:checkBox>
          </w:ffData>
        </w:fldChar>
      </w:r>
      <w:r w:rsidR="00760214">
        <w:instrText xml:space="preserve"> FORMCHECKBOX </w:instrText>
      </w:r>
      <w:r w:rsidR="00774022">
        <w:fldChar w:fldCharType="separate"/>
      </w:r>
      <w:r w:rsidR="00760214">
        <w:fldChar w:fldCharType="end"/>
      </w:r>
      <w:r w:rsidR="009B1CD0">
        <w:rPr>
          <w:rFonts w:ascii="Arial" w:hAnsi="Arial" w:cs="Arial"/>
        </w:rPr>
        <w:tab/>
        <w:t>la date de début d’exécution prévue par le marché ou l’accord-cadre lorsqu’elle est postérieure à la date de notification.</w:t>
      </w: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D4194E">
        <w:fldChar w:fldCharType="begin">
          <w:ffData>
            <w:name w:val=""/>
            <w:enabled/>
            <w:calcOnExit w:val="0"/>
            <w:checkBox>
              <w:size w:val="20"/>
              <w:default w:val="0"/>
            </w:checkBox>
          </w:ffData>
        </w:fldChar>
      </w:r>
      <w:r w:rsidR="00D4194E">
        <w:instrText xml:space="preserve"> FORMCHECKBOX </w:instrText>
      </w:r>
      <w:r w:rsidR="00774022">
        <w:fldChar w:fldCharType="separate"/>
      </w:r>
      <w:r w:rsidR="00D4194E">
        <w:fldChar w:fldCharType="end"/>
      </w:r>
      <w:r>
        <w:tab/>
        <w:t>NON</w:t>
      </w:r>
      <w:r>
        <w:tab/>
      </w:r>
      <w:r>
        <w:tab/>
      </w:r>
      <w:r>
        <w:tab/>
      </w:r>
      <w:r w:rsidR="00D4194E">
        <w:fldChar w:fldCharType="begin">
          <w:ffData>
            <w:name w:val=""/>
            <w:enabled/>
            <w:calcOnExit w:val="0"/>
            <w:checkBox>
              <w:size w:val="20"/>
              <w:default w:val="1"/>
            </w:checkBox>
          </w:ffData>
        </w:fldChar>
      </w:r>
      <w:r w:rsidR="00D4194E">
        <w:instrText xml:space="preserve"> FORMCHECKBOX </w:instrText>
      </w:r>
      <w:r w:rsidR="00774022">
        <w:fldChar w:fldCharType="separate"/>
      </w:r>
      <w:r w:rsidR="00D4194E">
        <w:fldChar w:fldCharType="end"/>
      </w:r>
      <w:r>
        <w:tab/>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840F1E" w:rsidRDefault="0059396D" w:rsidP="00BF4D13">
      <w:pPr>
        <w:suppressAutoHyphens w:val="0"/>
        <w:autoSpaceDE w:val="0"/>
        <w:autoSpaceDN w:val="0"/>
        <w:adjustRightInd w:val="0"/>
        <w:jc w:val="both"/>
      </w:pPr>
      <w:r>
        <w:t xml:space="preserve">Le </w:t>
      </w:r>
      <w:r w:rsidRPr="0059396D">
        <w:t>marché prendra effet à compter du 1er octobre 2022 et pour une durée de 12 mois. Il fera l’objet d’une reconduction tacite au 1er octobre de chaque année sans que sa durée maximale ne puisse excéder 48 mois.</w:t>
      </w:r>
    </w:p>
    <w:p w:rsidR="005E0A4D" w:rsidRPr="0059396D" w:rsidRDefault="005E0A4D" w:rsidP="0059396D">
      <w:pPr>
        <w:suppressAutoHyphens w:val="0"/>
        <w:autoSpaceDE w:val="0"/>
        <w:autoSpaceDN w:val="0"/>
        <w:adjustRightInd w:val="0"/>
        <w:jc w:val="both"/>
        <w:rPr>
          <w:rFonts w:ascii="Arial" w:hAnsi="Arial" w:cs="Arial"/>
          <w:sz w:val="22"/>
          <w:szCs w:val="22"/>
          <w:lang w:eastAsia="fr-FR"/>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59396D">
        <w:rPr>
          <w:rFonts w:ascii="Arial" w:hAnsi="Arial" w:cs="Arial"/>
        </w:rPr>
        <w:t>3</w:t>
      </w:r>
    </w:p>
    <w:p w:rsidR="009B1CD0" w:rsidRPr="00A74D0A"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59396D">
        <w:rPr>
          <w:rFonts w:ascii="Arial" w:hAnsi="Arial" w:cs="Arial"/>
        </w:rPr>
        <w:t>12</w:t>
      </w:r>
      <w:r w:rsidR="00D4194E">
        <w:rPr>
          <w:rFonts w:ascii="Arial" w:hAnsi="Arial" w:cs="Arial"/>
        </w:rPr>
        <w:t xml:space="preserve"> mois</w:t>
      </w:r>
    </w:p>
    <w:p w:rsidR="005E0A4D" w:rsidRDefault="005E0A4D" w:rsidP="005E0A4D">
      <w:pPr>
        <w:spacing w:after="100" w:afterAutospacing="1"/>
        <w:ind w:left="927"/>
        <w:jc w:val="both"/>
        <w:rPr>
          <w:rFonts w:ascii="Arial" w:hAnsi="Arial" w:cs="Arial"/>
          <w:sz w:val="22"/>
          <w:szCs w:val="22"/>
        </w:rPr>
      </w:pPr>
    </w:p>
    <w:p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w:t>
      </w:r>
      <w:r w:rsidRPr="007238B8">
        <w:rPr>
          <w:rFonts w:ascii="Arial" w:hAnsi="Arial" w:cs="Arial"/>
          <w:b/>
          <w:sz w:val="22"/>
          <w:szCs w:val="22"/>
          <w:highlight w:val="yellow"/>
        </w:rPr>
        <w:t>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bookmarkStart w:id="0" w:name="_GoBack"/>
            <w:bookmarkEnd w:id="0"/>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74022">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74022">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774022">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74022">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74022">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 ou de l’accord-cadre</w:t>
      </w:r>
      <w:r>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74022">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74022">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74022">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74022">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rPr>
      </w:pPr>
      <w:r>
        <w:tab/>
      </w:r>
      <w:r w:rsidR="00036500">
        <w:fldChar w:fldCharType="begin">
          <w:ffData>
            <w:name w:val=""/>
            <w:enabled/>
            <w:calcOnExit w:val="0"/>
            <w:checkBox>
              <w:size w:val="20"/>
              <w:default w:val="0"/>
            </w:checkBox>
          </w:ffData>
        </w:fldChar>
      </w:r>
      <w:r w:rsidR="00036500">
        <w:instrText xml:space="preserve"> FORMCHECKBOX </w:instrText>
      </w:r>
      <w:r w:rsidR="00774022">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67660C" w:rsidRDefault="0067660C" w:rsidP="009B45B9">
      <w:pPr>
        <w:tabs>
          <w:tab w:val="left" w:pos="851"/>
        </w:tabs>
        <w:ind w:left="1134" w:hanging="850"/>
        <w:rPr>
          <w:rFonts w:ascii="Arial" w:hAnsi="Arial" w:cs="Arial"/>
          <w:i/>
          <w:sz w:val="18"/>
          <w:szCs w:val="18"/>
        </w:rPr>
      </w:pPr>
    </w:p>
    <w:p w:rsidR="00A74D0A" w:rsidRDefault="00844DAA" w:rsidP="00B24270">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67660C" w:rsidRDefault="0067660C" w:rsidP="00B24270">
      <w:pPr>
        <w:tabs>
          <w:tab w:val="left" w:pos="851"/>
        </w:tabs>
        <w:ind w:left="1134" w:hanging="850"/>
        <w:rPr>
          <w:rFonts w:ascii="Arial" w:hAnsi="Arial" w:cs="Arial"/>
          <w:i/>
          <w:sz w:val="18"/>
          <w:szCs w:val="18"/>
        </w:rPr>
      </w:pPr>
    </w:p>
    <w:p w:rsidR="0067660C" w:rsidRDefault="0067660C" w:rsidP="00B24270">
      <w:pPr>
        <w:tabs>
          <w:tab w:val="left" w:pos="851"/>
        </w:tabs>
        <w:ind w:left="1134" w:hanging="850"/>
        <w:rPr>
          <w:rFonts w:ascii="Arial" w:hAnsi="Arial" w:cs="Arial"/>
          <w:i/>
          <w:sz w:val="18"/>
          <w:szCs w:val="18"/>
        </w:rPr>
      </w:pPr>
    </w:p>
    <w:p w:rsidR="0067660C" w:rsidRDefault="0067660C" w:rsidP="00B24270">
      <w:pPr>
        <w:tabs>
          <w:tab w:val="left" w:pos="851"/>
        </w:tabs>
        <w:ind w:left="1134" w:hanging="850"/>
        <w:rPr>
          <w:rFonts w:ascii="Arial" w:hAnsi="Arial" w:cs="Arial"/>
        </w:rPr>
      </w:pPr>
    </w:p>
    <w:p w:rsidR="00D76CB0" w:rsidRDefault="00D76CB0" w:rsidP="00B24270">
      <w:pPr>
        <w:tabs>
          <w:tab w:val="left" w:pos="851"/>
        </w:tabs>
        <w:ind w:left="1134" w:hanging="850"/>
        <w:rPr>
          <w:rFonts w:ascii="Arial" w:hAnsi="Arial" w:cs="Arial"/>
        </w:rPr>
      </w:pPr>
    </w:p>
    <w:p w:rsidR="00D76CB0" w:rsidRDefault="00D76CB0" w:rsidP="00B24270">
      <w:pPr>
        <w:tabs>
          <w:tab w:val="left" w:pos="851"/>
        </w:tabs>
        <w:ind w:left="1134" w:hanging="850"/>
        <w:rPr>
          <w:rFonts w:ascii="Arial" w:hAnsi="Arial" w:cs="Arial"/>
        </w:rPr>
      </w:pPr>
    </w:p>
    <w:p w:rsidR="0021527A" w:rsidRDefault="0021527A" w:rsidP="005846FB">
      <w:pPr>
        <w:tabs>
          <w:tab w:val="left" w:pos="851"/>
        </w:tabs>
        <w:rPr>
          <w:rFonts w:ascii="Arial" w:hAnsi="Arial" w:cs="Arial"/>
        </w:rPr>
      </w:pPr>
    </w:p>
    <w:p w:rsidR="0059396D" w:rsidRDefault="0059396D" w:rsidP="005846FB">
      <w:pPr>
        <w:tabs>
          <w:tab w:val="left" w:pos="851"/>
        </w:tabs>
        <w:rPr>
          <w:rFonts w:ascii="Arial" w:hAnsi="Arial" w:cs="Arial"/>
        </w:rPr>
      </w:pPr>
    </w:p>
    <w:p w:rsidR="0059396D" w:rsidRDefault="0059396D" w:rsidP="005846FB">
      <w:pPr>
        <w:tabs>
          <w:tab w:val="left" w:pos="851"/>
        </w:tabs>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9B1CD0" w:rsidRDefault="009B1CD0" w:rsidP="005846FB">
      <w:pPr>
        <w:tabs>
          <w:tab w:val="left" w:pos="851"/>
        </w:tabs>
        <w:jc w:val="both"/>
        <w:rPr>
          <w:rFonts w:ascii="Arial" w:hAnsi="Arial" w:cs="Arial"/>
          <w:bCs/>
        </w:rPr>
      </w:pPr>
    </w:p>
    <w:p w:rsidR="00D76CB0" w:rsidRDefault="00D76CB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C4338">
      <w:pPr>
        <w:tabs>
          <w:tab w:val="left" w:pos="851"/>
        </w:tabs>
      </w:pPr>
    </w:p>
    <w:p w:rsidR="00D76CB0" w:rsidRDefault="00D76CB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DD0779" w:rsidRPr="004F3E55" w:rsidRDefault="00DD0779" w:rsidP="00DD0779">
      <w:pPr>
        <w:numPr>
          <w:ilvl w:val="0"/>
          <w:numId w:val="1"/>
        </w:numPr>
        <w:suppressAutoHyphens w:val="0"/>
        <w:autoSpaceDE w:val="0"/>
        <w:autoSpaceDN w:val="0"/>
        <w:adjustRightInd w:val="0"/>
        <w:jc w:val="both"/>
        <w:rPr>
          <w:rFonts w:ascii="Arial" w:hAnsi="Arial" w:cs="Arial"/>
          <w:color w:val="000000"/>
          <w:sz w:val="22"/>
          <w:szCs w:val="22"/>
          <w:lang w:eastAsia="fr-FR"/>
        </w:rPr>
      </w:pPr>
      <w:r w:rsidRPr="004F3E55">
        <w:rPr>
          <w:rFonts w:ascii="Arial" w:hAnsi="Arial" w:cs="Arial"/>
          <w:color w:val="000000"/>
          <w:sz w:val="22"/>
          <w:szCs w:val="22"/>
          <w:lang w:eastAsia="fr-FR"/>
        </w:rPr>
        <w:t>Agence Régionale de Santé de Provence-Alpes-Côte d’Azur.</w:t>
      </w: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rsidR="009B1CD0" w:rsidRDefault="009B1CD0" w:rsidP="0083205E">
      <w:pPr>
        <w:tabs>
          <w:tab w:val="left" w:pos="851"/>
        </w:tabs>
        <w:jc w:val="both"/>
        <w:rPr>
          <w:rFonts w:ascii="Arial" w:hAnsi="Arial" w:cs="Arial"/>
        </w:rPr>
      </w:pPr>
    </w:p>
    <w:p w:rsidR="004F3E55" w:rsidRPr="004F3E55" w:rsidRDefault="000256E5" w:rsidP="004F3E55">
      <w:pPr>
        <w:suppressAutoHyphens w:val="0"/>
        <w:autoSpaceDE w:val="0"/>
        <w:autoSpaceDN w:val="0"/>
        <w:adjustRightInd w:val="0"/>
        <w:jc w:val="both"/>
        <w:rPr>
          <w:rFonts w:ascii="Arial" w:hAnsi="Arial" w:cs="Arial"/>
          <w:color w:val="000000"/>
          <w:sz w:val="22"/>
          <w:szCs w:val="22"/>
          <w:lang w:eastAsia="fr-FR"/>
        </w:rPr>
      </w:pPr>
      <w:r>
        <w:rPr>
          <w:rFonts w:ascii="Arial" w:hAnsi="Arial" w:cs="Arial"/>
          <w:color w:val="000000"/>
          <w:sz w:val="22"/>
          <w:szCs w:val="22"/>
          <w:lang w:eastAsia="fr-FR"/>
        </w:rPr>
        <w:t xml:space="preserve">Monsieur </w:t>
      </w:r>
      <w:r w:rsidR="0067660C">
        <w:rPr>
          <w:rFonts w:ascii="Arial" w:hAnsi="Arial" w:cs="Arial"/>
          <w:color w:val="000000"/>
          <w:sz w:val="22"/>
          <w:szCs w:val="22"/>
          <w:lang w:eastAsia="fr-FR"/>
        </w:rPr>
        <w:t>Philippe DE MESTER</w:t>
      </w:r>
      <w:r>
        <w:rPr>
          <w:rFonts w:ascii="Arial" w:hAnsi="Arial" w:cs="Arial"/>
          <w:color w:val="000000"/>
          <w:sz w:val="22"/>
          <w:szCs w:val="22"/>
          <w:lang w:eastAsia="fr-FR"/>
        </w:rPr>
        <w:t xml:space="preserve">, </w:t>
      </w:r>
      <w:r w:rsidR="004F3E55" w:rsidRPr="004F3E55">
        <w:rPr>
          <w:rFonts w:ascii="Arial" w:hAnsi="Arial" w:cs="Arial"/>
          <w:color w:val="000000"/>
          <w:sz w:val="22"/>
          <w:szCs w:val="22"/>
          <w:lang w:eastAsia="fr-FR"/>
        </w:rPr>
        <w:t>directeur général de l’Agence Régionale de Santé de Provence-Alpes-Côte d’Azur</w:t>
      </w:r>
      <w:r w:rsidR="004F3E55">
        <w:rPr>
          <w:rFonts w:ascii="Arial" w:hAnsi="Arial" w:cs="Arial"/>
          <w:color w:val="000000"/>
          <w:sz w:val="22"/>
          <w:szCs w:val="22"/>
          <w:lang w:eastAsia="fr-FR"/>
        </w:rPr>
        <w:t xml:space="preserve"> ou son délégataire</w:t>
      </w:r>
      <w:r w:rsidR="004F3E55" w:rsidRPr="004F3E55">
        <w:rPr>
          <w:rFonts w:ascii="Arial" w:hAnsi="Arial" w:cs="Arial"/>
          <w:color w:val="000000"/>
          <w:sz w:val="22"/>
          <w:szCs w:val="22"/>
          <w:lang w:eastAsia="fr-FR"/>
        </w:rPr>
        <w:t>.</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4F3E55" w:rsidRPr="004F3E55" w:rsidRDefault="0067660C" w:rsidP="004F3E55">
      <w:pPr>
        <w:suppressAutoHyphens w:val="0"/>
        <w:jc w:val="center"/>
        <w:rPr>
          <w:rFonts w:ascii="Arial" w:hAnsi="Arial" w:cs="Arial"/>
          <w:sz w:val="22"/>
          <w:szCs w:val="22"/>
          <w:lang w:eastAsia="fr-FR"/>
        </w:rPr>
      </w:pPr>
      <w:r>
        <w:rPr>
          <w:rFonts w:ascii="Arial" w:hAnsi="Arial" w:cs="Arial"/>
          <w:sz w:val="22"/>
          <w:szCs w:val="22"/>
          <w:lang w:eastAsia="fr-FR"/>
        </w:rPr>
        <w:t xml:space="preserve">Monsieur </w:t>
      </w:r>
      <w:r w:rsidR="004F3E55" w:rsidRPr="004F3E55">
        <w:rPr>
          <w:rFonts w:ascii="Arial" w:hAnsi="Arial" w:cs="Arial"/>
          <w:sz w:val="22"/>
          <w:szCs w:val="22"/>
          <w:lang w:eastAsia="fr-FR"/>
        </w:rPr>
        <w:t>l’agent comptable</w:t>
      </w:r>
    </w:p>
    <w:p w:rsidR="004F3E55" w:rsidRPr="004F3E55" w:rsidRDefault="004F3E55" w:rsidP="004F3E55">
      <w:pPr>
        <w:suppressAutoHyphens w:val="0"/>
        <w:jc w:val="center"/>
        <w:rPr>
          <w:rFonts w:ascii="Arial" w:hAnsi="Arial" w:cs="Arial"/>
          <w:sz w:val="22"/>
          <w:szCs w:val="22"/>
          <w:lang w:eastAsia="fr-FR"/>
        </w:rPr>
      </w:pPr>
      <w:r w:rsidRPr="004F3E55">
        <w:rPr>
          <w:rFonts w:ascii="Arial" w:hAnsi="Arial" w:cs="Arial"/>
          <w:sz w:val="22"/>
          <w:szCs w:val="22"/>
          <w:lang w:eastAsia="fr-FR"/>
        </w:rPr>
        <w:t>Agence Régionale de Santé de la région Provence-Alpes-Côte d’Azur</w:t>
      </w:r>
    </w:p>
    <w:p w:rsidR="004F3E55" w:rsidRPr="004F3E55" w:rsidRDefault="004F3E55" w:rsidP="004F3E55">
      <w:pPr>
        <w:suppressAutoHyphens w:val="0"/>
        <w:jc w:val="center"/>
        <w:rPr>
          <w:rFonts w:ascii="Arial" w:hAnsi="Arial" w:cs="Arial"/>
          <w:sz w:val="22"/>
          <w:szCs w:val="22"/>
          <w:lang w:eastAsia="fr-FR"/>
        </w:rPr>
      </w:pPr>
      <w:r w:rsidRPr="004F3E55">
        <w:rPr>
          <w:rFonts w:ascii="Arial" w:hAnsi="Arial" w:cs="Arial"/>
          <w:sz w:val="22"/>
          <w:szCs w:val="22"/>
          <w:lang w:eastAsia="fr-FR"/>
        </w:rPr>
        <w:t>132 boulevard de Paris</w:t>
      </w:r>
    </w:p>
    <w:p w:rsidR="004F3E55" w:rsidRPr="004F3E55" w:rsidRDefault="004F3E55" w:rsidP="004F3E55">
      <w:pPr>
        <w:suppressAutoHyphens w:val="0"/>
        <w:jc w:val="center"/>
        <w:rPr>
          <w:rFonts w:ascii="Arial" w:hAnsi="Arial" w:cs="Arial"/>
          <w:sz w:val="22"/>
          <w:szCs w:val="22"/>
          <w:lang w:eastAsia="fr-FR"/>
        </w:rPr>
      </w:pPr>
      <w:r w:rsidRPr="004F3E55">
        <w:rPr>
          <w:rFonts w:ascii="Arial" w:hAnsi="Arial" w:cs="Arial"/>
          <w:sz w:val="22"/>
          <w:szCs w:val="22"/>
          <w:lang w:eastAsia="fr-FR"/>
        </w:rPr>
        <w:t xml:space="preserve">CS 50039 </w:t>
      </w:r>
    </w:p>
    <w:p w:rsidR="001C40C0" w:rsidRDefault="004F3E55" w:rsidP="004F3E55">
      <w:pPr>
        <w:tabs>
          <w:tab w:val="left" w:pos="851"/>
        </w:tabs>
        <w:jc w:val="center"/>
        <w:rPr>
          <w:rFonts w:ascii="Arial" w:hAnsi="Arial" w:cs="Arial"/>
          <w:sz w:val="22"/>
          <w:szCs w:val="22"/>
          <w:lang w:eastAsia="fr-FR"/>
        </w:rPr>
      </w:pPr>
      <w:r w:rsidRPr="004F3E55">
        <w:rPr>
          <w:rFonts w:ascii="Arial" w:hAnsi="Arial" w:cs="Arial"/>
          <w:sz w:val="22"/>
          <w:szCs w:val="22"/>
          <w:lang w:eastAsia="fr-FR"/>
        </w:rPr>
        <w:t>13331 Marseille cedex 03</w:t>
      </w:r>
    </w:p>
    <w:p w:rsidR="004F3E55" w:rsidRDefault="004F3E55" w:rsidP="004F3E55">
      <w:pPr>
        <w:tabs>
          <w:tab w:val="left" w:pos="851"/>
        </w:tabs>
        <w:jc w:val="center"/>
        <w:rPr>
          <w:rFonts w:ascii="Arial" w:hAnsi="Arial" w:cs="Arial"/>
          <w:sz w:val="22"/>
          <w:szCs w:val="22"/>
          <w:lang w:eastAsia="fr-FR"/>
        </w:rPr>
      </w:pPr>
      <w:r>
        <w:rPr>
          <w:rFonts w:ascii="Arial" w:hAnsi="Arial" w:cs="Arial"/>
          <w:sz w:val="22"/>
          <w:szCs w:val="22"/>
          <w:lang w:eastAsia="fr-FR"/>
        </w:rPr>
        <w:t xml:space="preserve">Mail : </w:t>
      </w:r>
      <w:hyperlink r:id="rId10" w:history="1">
        <w:r w:rsidRPr="003F5197">
          <w:rPr>
            <w:rStyle w:val="Lienhypertexte"/>
            <w:rFonts w:ascii="Arial" w:hAnsi="Arial" w:cs="Arial"/>
            <w:sz w:val="22"/>
            <w:szCs w:val="22"/>
            <w:lang w:eastAsia="fr-FR"/>
          </w:rPr>
          <w:t>ars-paca-agent-comptable@ars.sante.fr</w:t>
        </w:r>
      </w:hyperlink>
    </w:p>
    <w:p w:rsidR="00D76CB0" w:rsidRDefault="00D76CB0" w:rsidP="0059396D">
      <w:pPr>
        <w:tabs>
          <w:tab w:val="left" w:pos="851"/>
        </w:tabs>
        <w:jc w:val="center"/>
        <w:rPr>
          <w:rFonts w:ascii="Arial" w:hAnsi="Arial" w:cs="Arial"/>
          <w:sz w:val="22"/>
          <w:szCs w:val="22"/>
          <w:lang w:eastAsia="fr-FR"/>
        </w:rPr>
      </w:pPr>
      <w:r>
        <w:rPr>
          <w:rFonts w:ascii="Arial" w:hAnsi="Arial" w:cs="Arial"/>
          <w:sz w:val="22"/>
          <w:szCs w:val="22"/>
          <w:lang w:eastAsia="fr-FR"/>
        </w:rPr>
        <w:t>Téléphone : 04 13 55 84 47</w:t>
      </w:r>
    </w:p>
    <w:p w:rsidR="0059396D" w:rsidRDefault="0059396D" w:rsidP="0059396D">
      <w:pPr>
        <w:tabs>
          <w:tab w:val="left" w:pos="851"/>
        </w:tabs>
        <w:jc w:val="center"/>
        <w:rPr>
          <w:rFonts w:ascii="Arial" w:hAnsi="Arial" w:cs="Arial"/>
          <w:sz w:val="22"/>
          <w:szCs w:val="22"/>
          <w:lang w:eastAsia="fr-FR"/>
        </w:rPr>
      </w:pPr>
    </w:p>
    <w:p w:rsidR="0059396D" w:rsidRDefault="0059396D" w:rsidP="0059396D">
      <w:pPr>
        <w:tabs>
          <w:tab w:val="left" w:pos="851"/>
        </w:tabs>
        <w:jc w:val="center"/>
        <w:rPr>
          <w:rFonts w:ascii="Arial" w:hAnsi="Arial" w:cs="Arial"/>
          <w:sz w:val="22"/>
          <w:szCs w:val="22"/>
          <w:lang w:eastAsia="fr-FR"/>
        </w:rPr>
      </w:pPr>
    </w:p>
    <w:p w:rsidR="0059396D" w:rsidRDefault="0059396D" w:rsidP="0059396D">
      <w:pPr>
        <w:tabs>
          <w:tab w:val="left" w:pos="851"/>
        </w:tabs>
        <w:jc w:val="center"/>
        <w:rPr>
          <w:rFonts w:ascii="Arial" w:hAnsi="Arial" w:cs="Arial"/>
          <w:sz w:val="22"/>
          <w:szCs w:val="22"/>
          <w:lang w:eastAsia="fr-FR"/>
        </w:rPr>
      </w:pPr>
    </w:p>
    <w:p w:rsidR="0059396D" w:rsidRDefault="0059396D" w:rsidP="0059396D">
      <w:pPr>
        <w:tabs>
          <w:tab w:val="left" w:pos="851"/>
        </w:tabs>
        <w:jc w:val="center"/>
        <w:rPr>
          <w:rFonts w:ascii="Arial" w:hAnsi="Arial" w:cs="Arial"/>
          <w:sz w:val="22"/>
          <w:szCs w:val="22"/>
          <w:lang w:eastAsia="fr-FR"/>
        </w:rPr>
      </w:pPr>
    </w:p>
    <w:p w:rsidR="0059396D" w:rsidRDefault="0059396D" w:rsidP="0059396D">
      <w:pPr>
        <w:tabs>
          <w:tab w:val="left" w:pos="851"/>
        </w:tabs>
        <w:jc w:val="center"/>
        <w:rPr>
          <w:rFonts w:ascii="Arial" w:hAnsi="Arial" w:cs="Arial"/>
          <w:sz w:val="22"/>
          <w:szCs w:val="22"/>
          <w:lang w:eastAsia="fr-FR"/>
        </w:rPr>
      </w:pPr>
    </w:p>
    <w:p w:rsidR="0059396D" w:rsidRPr="0059396D" w:rsidRDefault="0059396D" w:rsidP="0059396D">
      <w:pPr>
        <w:tabs>
          <w:tab w:val="left" w:pos="851"/>
        </w:tabs>
        <w:jc w:val="center"/>
        <w:rPr>
          <w:rFonts w:ascii="Arial" w:hAnsi="Arial" w:cs="Arial"/>
          <w:sz w:val="22"/>
          <w:szCs w:val="22"/>
          <w:lang w:eastAsia="fr-FR"/>
        </w:rPr>
      </w:pPr>
    </w:p>
    <w:p w:rsidR="00D76CB0" w:rsidRDefault="00D76CB0" w:rsidP="009B45B9">
      <w:pPr>
        <w:pStyle w:val="fcase2metab"/>
        <w:ind w:left="0" w:firstLine="0"/>
        <w:rPr>
          <w:rFonts w:ascii="Arial" w:hAnsi="Arial" w:cs="Arial"/>
        </w:rPr>
      </w:pPr>
    </w:p>
    <w:p w:rsidR="00D76CB0" w:rsidRDefault="00D76CB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lastRenderedPageBreak/>
        <w:t></w:t>
      </w:r>
      <w:r>
        <w:rPr>
          <w:rFonts w:ascii="Arial" w:eastAsia="Arial" w:hAnsi="Arial" w:cs="Arial"/>
          <w:b/>
          <w:spacing w:val="-10"/>
        </w:rPr>
        <w:t xml:space="preserve">  </w:t>
      </w:r>
      <w:r>
        <w:rPr>
          <w:rFonts w:ascii="Arial" w:hAnsi="Arial" w:cs="Arial"/>
        </w:rPr>
        <w:t>Désignation, adresse, numéro de téléphone du comptable assignataire :</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4F3E55" w:rsidRPr="004F3E55" w:rsidRDefault="004F3E55" w:rsidP="004F3E55">
      <w:pPr>
        <w:suppressAutoHyphens w:val="0"/>
        <w:jc w:val="center"/>
        <w:rPr>
          <w:rFonts w:ascii="Arial" w:hAnsi="Arial" w:cs="Arial"/>
          <w:sz w:val="22"/>
          <w:szCs w:val="22"/>
          <w:lang w:eastAsia="fr-FR"/>
        </w:rPr>
      </w:pPr>
      <w:r w:rsidRPr="004F3E55">
        <w:rPr>
          <w:rFonts w:ascii="Arial" w:hAnsi="Arial" w:cs="Arial"/>
          <w:sz w:val="22"/>
          <w:szCs w:val="22"/>
          <w:lang w:eastAsia="fr-FR"/>
        </w:rPr>
        <w:t>M</w:t>
      </w:r>
      <w:r w:rsidR="0067660C">
        <w:rPr>
          <w:rFonts w:ascii="Arial" w:hAnsi="Arial" w:cs="Arial"/>
          <w:sz w:val="22"/>
          <w:szCs w:val="22"/>
          <w:lang w:eastAsia="fr-FR"/>
        </w:rPr>
        <w:t xml:space="preserve">onsieur </w:t>
      </w:r>
      <w:r w:rsidRPr="004F3E55">
        <w:rPr>
          <w:rFonts w:ascii="Arial" w:hAnsi="Arial" w:cs="Arial"/>
          <w:sz w:val="22"/>
          <w:szCs w:val="22"/>
          <w:lang w:eastAsia="fr-FR"/>
        </w:rPr>
        <w:t>l’agent comptable</w:t>
      </w:r>
    </w:p>
    <w:p w:rsidR="004F3E55" w:rsidRPr="004F3E55" w:rsidRDefault="004F3E55" w:rsidP="004F3E55">
      <w:pPr>
        <w:suppressAutoHyphens w:val="0"/>
        <w:jc w:val="center"/>
        <w:rPr>
          <w:rFonts w:ascii="Arial" w:hAnsi="Arial" w:cs="Arial"/>
          <w:sz w:val="22"/>
          <w:szCs w:val="22"/>
          <w:lang w:eastAsia="fr-FR"/>
        </w:rPr>
      </w:pPr>
      <w:r w:rsidRPr="004F3E55">
        <w:rPr>
          <w:rFonts w:ascii="Arial" w:hAnsi="Arial" w:cs="Arial"/>
          <w:sz w:val="22"/>
          <w:szCs w:val="22"/>
          <w:lang w:eastAsia="fr-FR"/>
        </w:rPr>
        <w:t>Agence Régionale de Santé de la région Provence-Alpes-Côte d’Azur</w:t>
      </w:r>
    </w:p>
    <w:p w:rsidR="004F3E55" w:rsidRPr="004F3E55" w:rsidRDefault="004F3E55" w:rsidP="004F3E55">
      <w:pPr>
        <w:suppressAutoHyphens w:val="0"/>
        <w:jc w:val="center"/>
        <w:rPr>
          <w:rFonts w:ascii="Arial" w:hAnsi="Arial" w:cs="Arial"/>
          <w:sz w:val="22"/>
          <w:szCs w:val="22"/>
          <w:lang w:eastAsia="fr-FR"/>
        </w:rPr>
      </w:pPr>
      <w:r w:rsidRPr="004F3E55">
        <w:rPr>
          <w:rFonts w:ascii="Arial" w:hAnsi="Arial" w:cs="Arial"/>
          <w:sz w:val="22"/>
          <w:szCs w:val="22"/>
          <w:lang w:eastAsia="fr-FR"/>
        </w:rPr>
        <w:t>132 boulevard de Paris</w:t>
      </w:r>
    </w:p>
    <w:p w:rsidR="004F3E55" w:rsidRPr="004F3E55" w:rsidRDefault="004F3E55" w:rsidP="004F3E55">
      <w:pPr>
        <w:suppressAutoHyphens w:val="0"/>
        <w:jc w:val="center"/>
        <w:rPr>
          <w:rFonts w:ascii="Arial" w:hAnsi="Arial" w:cs="Arial"/>
          <w:sz w:val="22"/>
          <w:szCs w:val="22"/>
          <w:lang w:eastAsia="fr-FR"/>
        </w:rPr>
      </w:pPr>
      <w:r w:rsidRPr="004F3E55">
        <w:rPr>
          <w:rFonts w:ascii="Arial" w:hAnsi="Arial" w:cs="Arial"/>
          <w:sz w:val="22"/>
          <w:szCs w:val="22"/>
          <w:lang w:eastAsia="fr-FR"/>
        </w:rPr>
        <w:t xml:space="preserve">CS 50039 </w:t>
      </w:r>
    </w:p>
    <w:p w:rsidR="004F3E55" w:rsidRPr="004F3E55" w:rsidRDefault="004F3E55" w:rsidP="004F3E55">
      <w:pPr>
        <w:suppressAutoHyphens w:val="0"/>
        <w:jc w:val="center"/>
        <w:rPr>
          <w:rFonts w:ascii="Arial" w:hAnsi="Arial" w:cs="Arial"/>
          <w:sz w:val="22"/>
          <w:szCs w:val="22"/>
          <w:lang w:eastAsia="fr-FR"/>
        </w:rPr>
      </w:pPr>
      <w:r w:rsidRPr="004F3E55">
        <w:rPr>
          <w:rFonts w:ascii="Arial" w:hAnsi="Arial" w:cs="Arial"/>
          <w:sz w:val="22"/>
          <w:szCs w:val="22"/>
          <w:lang w:eastAsia="fr-FR"/>
        </w:rPr>
        <w:t>13331 Marseille cedex 03</w:t>
      </w:r>
    </w:p>
    <w:p w:rsidR="001C40C0" w:rsidRDefault="001C40C0" w:rsidP="009B45B9">
      <w:pPr>
        <w:pStyle w:val="fcase2metab"/>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p>
    <w:p w:rsidR="00D76CB0" w:rsidRDefault="00D76CB0" w:rsidP="009B45B9">
      <w:pPr>
        <w:pStyle w:val="fcase2metab"/>
        <w:rPr>
          <w:rFonts w:ascii="Arial" w:hAnsi="Arial" w:cs="Arial"/>
        </w:rPr>
      </w:pPr>
    </w:p>
    <w:p w:rsidR="0079785C" w:rsidRDefault="007238B8" w:rsidP="009B45B9">
      <w:pPr>
        <w:pStyle w:val="fcase2metab"/>
        <w:rPr>
          <w:rFonts w:ascii="Arial" w:hAnsi="Arial" w:cs="Arial"/>
        </w:rPr>
      </w:pPr>
      <w:r>
        <w:rPr>
          <w:rFonts w:ascii="Arial" w:hAnsi="Arial" w:cs="Arial"/>
        </w:rPr>
        <w:t>BP5-3-AUTR</w:t>
      </w:r>
    </w:p>
    <w:p w:rsidR="009B1CD0" w:rsidRDefault="009B1CD0" w:rsidP="009B45B9">
      <w:pPr>
        <w:pStyle w:val="fcase2metab"/>
        <w:ind w:left="0" w:firstLine="0"/>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022" w:rsidRDefault="00774022">
      <w:r>
        <w:separator/>
      </w:r>
    </w:p>
  </w:endnote>
  <w:endnote w:type="continuationSeparator" w:id="0">
    <w:p w:rsidR="00774022" w:rsidRDefault="00774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mbria">
    <w:altName w:val="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83205E">
      <w:trPr>
        <w:tblHeader/>
      </w:trPr>
      <w:tc>
        <w:tcPr>
          <w:tcW w:w="2906" w:type="dxa"/>
          <w:shd w:val="clear" w:color="auto" w:fill="66CCFF"/>
        </w:tcPr>
        <w:p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rsidR="009B1CD0" w:rsidRPr="00A74D0A" w:rsidRDefault="0059396D" w:rsidP="0059396D">
          <w:pPr>
            <w:jc w:val="center"/>
            <w:rPr>
              <w:rFonts w:ascii="Arial" w:hAnsi="Arial" w:cs="Arial"/>
              <w:b/>
            </w:rPr>
          </w:pPr>
          <w:r>
            <w:rPr>
              <w:rFonts w:ascii="Trebuchet MS" w:hAnsi="Trebuchet MS" w:cs="Times New Roman"/>
              <w:b/>
              <w:color w:val="000000"/>
              <w:sz w:val="16"/>
              <w:szCs w:val="16"/>
              <w:lang w:eastAsia="fr-FR"/>
            </w:rPr>
            <w:t>AOO/02/2022</w:t>
          </w:r>
          <w:r w:rsidR="00840F1E" w:rsidRPr="00840F1E">
            <w:rPr>
              <w:rFonts w:ascii="Trebuchet MS" w:hAnsi="Trebuchet MS" w:cs="Times New Roman"/>
              <w:b/>
              <w:color w:val="000000"/>
              <w:sz w:val="16"/>
              <w:szCs w:val="16"/>
              <w:lang w:eastAsia="fr-FR"/>
            </w:rPr>
            <w:t>/ARS13/</w:t>
          </w:r>
          <w:r w:rsidRPr="0059396D">
            <w:rPr>
              <w:rFonts w:ascii="Trebuchet MS" w:hAnsi="Trebuchet MS" w:cs="Times New Roman"/>
              <w:b/>
              <w:color w:val="000000"/>
              <w:sz w:val="16"/>
              <w:szCs w:val="16"/>
              <w:lang w:eastAsia="fr-FR"/>
            </w:rPr>
            <w:t xml:space="preserve">prestations de nettoyage </w:t>
          </w:r>
          <w:r w:rsidR="00840F1E" w:rsidRPr="00840F1E">
            <w:rPr>
              <w:rFonts w:ascii="Trebuchet MS" w:hAnsi="Trebuchet MS" w:cs="Times New Roman"/>
              <w:b/>
              <w:color w:val="000000"/>
              <w:sz w:val="16"/>
              <w:szCs w:val="16"/>
              <w:lang w:eastAsia="fr-FR"/>
            </w:rPr>
            <w:t xml:space="preserve">- </w:t>
          </w:r>
          <w:r>
            <w:rPr>
              <w:rFonts w:ascii="Trebuchet MS" w:hAnsi="Trebuchet MS" w:cs="Times New Roman"/>
              <w:b/>
              <w:color w:val="000000"/>
              <w:sz w:val="16"/>
              <w:szCs w:val="16"/>
              <w:lang w:eastAsia="fr-FR"/>
            </w:rPr>
            <w:t>AE</w:t>
          </w:r>
        </w:p>
      </w:tc>
      <w:tc>
        <w:tcPr>
          <w:tcW w:w="896" w:type="dxa"/>
          <w:shd w:val="clear" w:color="auto" w:fill="66CCFF"/>
        </w:tcPr>
        <w:p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7238B8">
            <w:rPr>
              <w:rStyle w:val="Numrodepage"/>
              <w:rFonts w:cs="Arial"/>
              <w:b/>
              <w:noProof/>
            </w:rPr>
            <w:t>6</w:t>
          </w:r>
          <w:r>
            <w:rPr>
              <w:rStyle w:val="Numrodepage"/>
              <w:rFonts w:cs="Arial"/>
              <w:b/>
            </w:rPr>
            <w:fldChar w:fldCharType="end"/>
          </w:r>
        </w:p>
      </w:tc>
      <w:tc>
        <w:tcPr>
          <w:tcW w:w="165" w:type="dxa"/>
          <w:shd w:val="clear" w:color="auto" w:fill="66CCFF"/>
        </w:tcPr>
        <w:p w:rsidR="009B1CD0" w:rsidRDefault="009B1CD0">
          <w:pPr>
            <w:jc w:val="center"/>
          </w:pPr>
          <w:r>
            <w:rPr>
              <w:rFonts w:ascii="Arial" w:hAnsi="Arial" w:cs="Arial"/>
              <w:b/>
            </w:rPr>
            <w:t>/</w:t>
          </w:r>
        </w:p>
      </w:tc>
      <w:tc>
        <w:tcPr>
          <w:tcW w:w="544" w:type="dxa"/>
          <w:shd w:val="clear" w:color="auto" w:fill="66CCFF"/>
        </w:tcPr>
        <w:p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238B8">
            <w:rPr>
              <w:rStyle w:val="Numrodepage"/>
              <w:rFonts w:cs="Arial"/>
              <w:b/>
              <w:noProof/>
            </w:rPr>
            <w:t>6</w:t>
          </w:r>
          <w:r>
            <w:rPr>
              <w:rStyle w:val="Numrodepage"/>
              <w:rFonts w:cs="Arial"/>
              <w:b/>
            </w:rPr>
            <w:fldChar w:fldCharType="end"/>
          </w:r>
        </w:p>
      </w:tc>
    </w:tr>
  </w:tbl>
  <w:p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022" w:rsidRDefault="00774022">
      <w:r>
        <w:separator/>
      </w:r>
    </w:p>
  </w:footnote>
  <w:footnote w:type="continuationSeparator" w:id="0">
    <w:p w:rsidR="00774022" w:rsidRDefault="00774022">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5250EEE"/>
    <w:multiLevelType w:val="multilevel"/>
    <w:tmpl w:val="46AA650A"/>
    <w:lvl w:ilvl="0">
      <w:start w:val="1"/>
      <w:numFmt w:val="bullet"/>
      <w:pStyle w:val="P2puce"/>
      <w:lvlText w:val=""/>
      <w:lvlJc w:val="left"/>
      <w:pPr>
        <w:tabs>
          <w:tab w:val="num" w:pos="927"/>
        </w:tabs>
        <w:ind w:left="907" w:hanging="340"/>
      </w:pPr>
      <w:rPr>
        <w:rFonts w:ascii="Symbol" w:hAnsi="Symbol" w:hint="default"/>
      </w:rPr>
    </w:lvl>
    <w:lvl w:ilvl="1">
      <w:start w:val="1"/>
      <w:numFmt w:val="bullet"/>
      <w:lvlText w:val=""/>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256E5"/>
    <w:rsid w:val="00036500"/>
    <w:rsid w:val="000A2E05"/>
    <w:rsid w:val="000B3709"/>
    <w:rsid w:val="000E0020"/>
    <w:rsid w:val="00115EAD"/>
    <w:rsid w:val="00160D45"/>
    <w:rsid w:val="00166B56"/>
    <w:rsid w:val="001C40C0"/>
    <w:rsid w:val="001C733C"/>
    <w:rsid w:val="001F00A4"/>
    <w:rsid w:val="0021527A"/>
    <w:rsid w:val="0021797C"/>
    <w:rsid w:val="00225A1A"/>
    <w:rsid w:val="0027413C"/>
    <w:rsid w:val="002904AF"/>
    <w:rsid w:val="002A2846"/>
    <w:rsid w:val="002C2CA3"/>
    <w:rsid w:val="002C4B3E"/>
    <w:rsid w:val="002C79D6"/>
    <w:rsid w:val="002F4BDB"/>
    <w:rsid w:val="00332B12"/>
    <w:rsid w:val="003375BE"/>
    <w:rsid w:val="0035009F"/>
    <w:rsid w:val="00354C04"/>
    <w:rsid w:val="00370466"/>
    <w:rsid w:val="00385E76"/>
    <w:rsid w:val="003B6892"/>
    <w:rsid w:val="003C4A9A"/>
    <w:rsid w:val="003C5E54"/>
    <w:rsid w:val="003E7969"/>
    <w:rsid w:val="00406A2F"/>
    <w:rsid w:val="004315E1"/>
    <w:rsid w:val="0043706E"/>
    <w:rsid w:val="0044597F"/>
    <w:rsid w:val="00445ACA"/>
    <w:rsid w:val="004611E4"/>
    <w:rsid w:val="0048489F"/>
    <w:rsid w:val="004A7169"/>
    <w:rsid w:val="004E75A6"/>
    <w:rsid w:val="004F3E55"/>
    <w:rsid w:val="00514DAF"/>
    <w:rsid w:val="00532EC7"/>
    <w:rsid w:val="00541CA3"/>
    <w:rsid w:val="005546A9"/>
    <w:rsid w:val="00561BFA"/>
    <w:rsid w:val="0056423A"/>
    <w:rsid w:val="005846FB"/>
    <w:rsid w:val="0059396D"/>
    <w:rsid w:val="00593C47"/>
    <w:rsid w:val="005A4A3B"/>
    <w:rsid w:val="005A4CB5"/>
    <w:rsid w:val="005E0A4D"/>
    <w:rsid w:val="0061068C"/>
    <w:rsid w:val="0064560F"/>
    <w:rsid w:val="00660727"/>
    <w:rsid w:val="0067660C"/>
    <w:rsid w:val="006A55F1"/>
    <w:rsid w:val="006C4338"/>
    <w:rsid w:val="006F3DF9"/>
    <w:rsid w:val="007060E5"/>
    <w:rsid w:val="00710CEE"/>
    <w:rsid w:val="00710FD6"/>
    <w:rsid w:val="007238B8"/>
    <w:rsid w:val="007475AA"/>
    <w:rsid w:val="00757151"/>
    <w:rsid w:val="00760214"/>
    <w:rsid w:val="00771A43"/>
    <w:rsid w:val="00774022"/>
    <w:rsid w:val="00787937"/>
    <w:rsid w:val="007909E0"/>
    <w:rsid w:val="0079785C"/>
    <w:rsid w:val="007D7A65"/>
    <w:rsid w:val="007F68A6"/>
    <w:rsid w:val="00812C87"/>
    <w:rsid w:val="0081536C"/>
    <w:rsid w:val="0083205E"/>
    <w:rsid w:val="00840F1E"/>
    <w:rsid w:val="00844DAA"/>
    <w:rsid w:val="0086626D"/>
    <w:rsid w:val="008B3A98"/>
    <w:rsid w:val="008D1F8C"/>
    <w:rsid w:val="008D2089"/>
    <w:rsid w:val="00934503"/>
    <w:rsid w:val="009517A0"/>
    <w:rsid w:val="0095241F"/>
    <w:rsid w:val="00965598"/>
    <w:rsid w:val="0096617D"/>
    <w:rsid w:val="00983FF3"/>
    <w:rsid w:val="009B0311"/>
    <w:rsid w:val="009B1CD0"/>
    <w:rsid w:val="009B22A9"/>
    <w:rsid w:val="009B45B9"/>
    <w:rsid w:val="009D0376"/>
    <w:rsid w:val="00A35886"/>
    <w:rsid w:val="00A577F0"/>
    <w:rsid w:val="00A611CF"/>
    <w:rsid w:val="00A74D0A"/>
    <w:rsid w:val="00AE11BC"/>
    <w:rsid w:val="00AE7831"/>
    <w:rsid w:val="00B054DA"/>
    <w:rsid w:val="00B16972"/>
    <w:rsid w:val="00B24270"/>
    <w:rsid w:val="00B84954"/>
    <w:rsid w:val="00B87564"/>
    <w:rsid w:val="00BA44E5"/>
    <w:rsid w:val="00BE6078"/>
    <w:rsid w:val="00BF4D13"/>
    <w:rsid w:val="00C40706"/>
    <w:rsid w:val="00C91060"/>
    <w:rsid w:val="00C911FE"/>
    <w:rsid w:val="00CD185D"/>
    <w:rsid w:val="00CD46CC"/>
    <w:rsid w:val="00D4194E"/>
    <w:rsid w:val="00D46BC7"/>
    <w:rsid w:val="00D76CB0"/>
    <w:rsid w:val="00DD0779"/>
    <w:rsid w:val="00DD6951"/>
    <w:rsid w:val="00E03A60"/>
    <w:rsid w:val="00E47798"/>
    <w:rsid w:val="00EC3AAF"/>
    <w:rsid w:val="00FA42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446C489"/>
  <w15:docId w15:val="{E7CB7C31-B348-40F3-8234-8C040EBCE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lang w:val="x-none"/>
    </w:rPr>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P2puce">
    <w:name w:val="P2puce"/>
    <w:basedOn w:val="Normal"/>
    <w:rsid w:val="00A74D0A"/>
    <w:pPr>
      <w:numPr>
        <w:numId w:val="5"/>
      </w:numPr>
      <w:tabs>
        <w:tab w:val="right" w:leader="dot" w:pos="7370"/>
      </w:tabs>
      <w:suppressAutoHyphens w:val="0"/>
      <w:spacing w:after="120"/>
      <w:jc w:val="both"/>
    </w:pPr>
    <w:rPr>
      <w:rFonts w:ascii="Garamond" w:hAnsi="Garamond" w:cs="Times New Roman"/>
      <w:sz w:val="26"/>
      <w:szCs w:val="26"/>
      <w:lang w:eastAsia="fr-FR"/>
    </w:rPr>
  </w:style>
  <w:style w:type="paragraph" w:customStyle="1" w:styleId="Proposition">
    <w:name w:val="Proposition"/>
    <w:basedOn w:val="Normal"/>
    <w:rsid w:val="006A55F1"/>
    <w:pPr>
      <w:suppressAutoHyphens w:val="0"/>
      <w:spacing w:before="1440" w:after="120"/>
      <w:jc w:val="right"/>
    </w:pPr>
    <w:rPr>
      <w:rFonts w:ascii="Trebuchet MS" w:hAnsi="Trebuchet MS" w:cs="Times New Roman"/>
      <w:b/>
      <w:i/>
      <w:color w:val="000000"/>
      <w:sz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611177">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5830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ars-paca-agent-comptable@ars.sante.fr" TargetMode="Externa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660197-845E-46EC-870E-893EF7225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6</Pages>
  <Words>1466</Words>
  <Characters>8068</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9515</CharactersWithSpaces>
  <SharedDoc>false</SharedDoc>
  <HLinks>
    <vt:vector size="6" baseType="variant">
      <vt:variant>
        <vt:i4>2949140</vt:i4>
      </vt:variant>
      <vt:variant>
        <vt:i4>74</vt:i4>
      </vt:variant>
      <vt:variant>
        <vt:i4>0</vt:i4>
      </vt:variant>
      <vt:variant>
        <vt:i4>5</vt:i4>
      </vt:variant>
      <vt:variant>
        <vt:lpwstr>mailto:ars-paca-agent-comptable@ars.sante.fr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flucien</dc:creator>
  <cp:lastModifiedBy>BENNACER, Mohammed (ARS-PACA/DG/SEJMP)</cp:lastModifiedBy>
  <cp:revision>2</cp:revision>
  <cp:lastPrinted>2016-04-08T15:31:00Z</cp:lastPrinted>
  <dcterms:created xsi:type="dcterms:W3CDTF">2022-07-01T07:18:00Z</dcterms:created>
  <dcterms:modified xsi:type="dcterms:W3CDTF">2022-07-01T07:18:00Z</dcterms:modified>
</cp:coreProperties>
</file>